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35B" w:rsidRDefault="00FD335B" w:rsidP="00FD335B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ОПИСАНИЕ ОБЪЕКТА ЗАКУПКИ</w:t>
      </w:r>
    </w:p>
    <w:p w:rsidR="00FD335B" w:rsidRDefault="00FD335B" w:rsidP="00FD335B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FD335B" w:rsidRPr="00354EE2" w:rsidRDefault="00FD335B" w:rsidP="00FD335B">
      <w:pPr>
        <w:suppressAutoHyphens w:val="0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54EE2">
        <w:rPr>
          <w:rFonts w:ascii="Times New Roman" w:eastAsiaTheme="minorEastAsia" w:hAnsi="Times New Roman"/>
          <w:sz w:val="28"/>
          <w:szCs w:val="28"/>
          <w:lang w:eastAsia="ru-RU"/>
        </w:rPr>
        <w:t>Поставка автобуса повышенной проходимости с кузовом вагонного типа</w:t>
      </w:r>
    </w:p>
    <w:p w:rsidR="00FD335B" w:rsidRPr="00354EE2" w:rsidRDefault="00FD335B" w:rsidP="00FD335B">
      <w:pPr>
        <w:tabs>
          <w:tab w:val="left" w:pos="3750"/>
        </w:tabs>
        <w:suppressAutoHyphens w:val="0"/>
        <w:spacing w:after="0" w:line="259" w:lineRule="auto"/>
        <w:ind w:left="-567" w:right="-284" w:firstLine="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Поставляемый Товар соответствует требованиям качества и безопасности товаров в соответствии с действующими стандартами, утвержденными в отношении данного вида Товара, что подтверждается соответствующими документами, оформленными в соответствии с законодательством Российской Федерации. </w:t>
      </w:r>
    </w:p>
    <w:p w:rsidR="00FD335B" w:rsidRPr="00354EE2" w:rsidRDefault="00FD335B" w:rsidP="00FD335B">
      <w:pPr>
        <w:tabs>
          <w:tab w:val="left" w:pos="3750"/>
        </w:tabs>
        <w:suppressAutoHyphens w:val="0"/>
        <w:spacing w:after="0" w:line="259" w:lineRule="auto"/>
        <w:ind w:left="-567" w:right="-284" w:firstLine="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Поставляемый Товар новый Товар, то есть Товар, который не был в употреблении, не прошел ремонт, в том числе восстановление, замену составных частей, восстановление потребительских свойств, отражающим все последние модификации конструкций, материалов. Товар не имеет дефектов, связанных с конструкцией, материалами, функционированием при штатном использовании. </w:t>
      </w:r>
    </w:p>
    <w:p w:rsidR="00FD335B" w:rsidRPr="00354EE2" w:rsidRDefault="00FD335B" w:rsidP="00FD335B">
      <w:pPr>
        <w:tabs>
          <w:tab w:val="left" w:pos="3750"/>
        </w:tabs>
        <w:suppressAutoHyphens w:val="0"/>
        <w:spacing w:after="0" w:line="259" w:lineRule="auto"/>
        <w:ind w:left="-567" w:right="-284" w:firstLine="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>Товар полностью укомплектован в соответствии с инструкцией по эксплуатации и настоящим описанием объекта закупки.</w:t>
      </w:r>
    </w:p>
    <w:p w:rsidR="00FD335B" w:rsidRPr="00354EE2" w:rsidRDefault="00FD335B" w:rsidP="00FD335B">
      <w:pPr>
        <w:tabs>
          <w:tab w:val="left" w:pos="3750"/>
        </w:tabs>
        <w:suppressAutoHyphens w:val="0"/>
        <w:spacing w:after="0" w:line="259" w:lineRule="auto"/>
        <w:ind w:left="-567" w:right="-284" w:firstLine="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>Год выпуска 2019.</w:t>
      </w:r>
    </w:p>
    <w:p w:rsidR="00FD335B" w:rsidRPr="00354EE2" w:rsidRDefault="00FD335B" w:rsidP="00FD335B">
      <w:pPr>
        <w:tabs>
          <w:tab w:val="left" w:pos="3750"/>
        </w:tabs>
        <w:suppressAutoHyphens w:val="0"/>
        <w:spacing w:after="0" w:line="259" w:lineRule="auto"/>
        <w:ind w:left="-567" w:right="-284" w:firstLine="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eastAsiaTheme="minorEastAsia" w:hAnsi="Times New Roman" w:cstheme="minorBidi"/>
          <w:sz w:val="28"/>
          <w:szCs w:val="28"/>
          <w:lang w:eastAsia="ru-RU"/>
        </w:rPr>
        <w:t>Лакокрасочное покрытие кузова не имеет трещин, вздутий, царапин, вмятин и других дефектов, ухудшающих внешний вид. Товар соответствует государственным стандартам, техническим условиям, другой действующей нормативной документации, фактический пробег автомобиля - 50 км.</w:t>
      </w:r>
    </w:p>
    <w:p w:rsidR="00FD335B" w:rsidRPr="00354EE2" w:rsidRDefault="00FD335B" w:rsidP="00FD335B">
      <w:pPr>
        <w:suppressAutoHyphens w:val="0"/>
        <w:spacing w:after="0" w:line="259" w:lineRule="auto"/>
        <w:ind w:left="-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          Автомобиль соответствует техническому регламенту Таможенного союза ТР ТС 018/2011 «О безопасности колесных транспортных средств» № 877 от 9 декабря 2011 года.</w:t>
      </w:r>
    </w:p>
    <w:p w:rsidR="00FD335B" w:rsidRPr="00354EE2" w:rsidRDefault="00FD335B" w:rsidP="00FD335B">
      <w:pPr>
        <w:suppressAutoHyphens w:val="0"/>
        <w:spacing w:after="0" w:line="259" w:lineRule="auto"/>
        <w:ind w:left="-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         На Товар установлена гарантия производителя –24 (двадцать четыре) месяца либо 80 000 км пробега с даты поставки Товара.</w:t>
      </w:r>
    </w:p>
    <w:p w:rsidR="00FD335B" w:rsidRPr="00354EE2" w:rsidRDefault="00FD335B" w:rsidP="00FD335B">
      <w:pPr>
        <w:suppressAutoHyphens w:val="0"/>
        <w:spacing w:after="0" w:line="259" w:lineRule="auto"/>
        <w:ind w:left="-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         На Товар установлена гарантия Поставщика –24 (двадцать четыре) месяца либо 80 000 км пробега с даты поставки Товара, аналогично сроку предоставления гарантии производителя.</w:t>
      </w:r>
    </w:p>
    <w:p w:rsidR="00FD335B" w:rsidRPr="00354EE2" w:rsidRDefault="00FD335B" w:rsidP="00FD335B">
      <w:pPr>
        <w:suppressAutoHyphens w:val="0"/>
        <w:ind w:left="-567"/>
        <w:rPr>
          <w:rFonts w:ascii="Times New Roman" w:hAnsi="Times New Roman"/>
          <w:sz w:val="28"/>
          <w:szCs w:val="28"/>
          <w:lang w:eastAsia="en-US"/>
        </w:rPr>
      </w:pPr>
      <w:r w:rsidRPr="00354EE2">
        <w:rPr>
          <w:rFonts w:ascii="Times New Roman" w:hAnsi="Times New Roman"/>
          <w:sz w:val="28"/>
          <w:szCs w:val="28"/>
          <w:lang w:eastAsia="en-US"/>
        </w:rPr>
        <w:t xml:space="preserve">          Поставщик гарантирует безопасность использования Товара по назначению в течение всего срока гарантии Товара.</w:t>
      </w:r>
    </w:p>
    <w:p w:rsidR="00FD335B" w:rsidRDefault="00FD335B" w:rsidP="00FD335B">
      <w:pPr>
        <w:suppressAutoHyphens w:val="0"/>
        <w:spacing w:after="0"/>
        <w:ind w:left="-567" w:firstLine="567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54EE2">
        <w:rPr>
          <w:rFonts w:ascii="Times New Roman" w:eastAsiaTheme="minorEastAsia" w:hAnsi="Times New Roman"/>
          <w:sz w:val="28"/>
          <w:szCs w:val="28"/>
          <w:lang w:eastAsia="ru-RU"/>
        </w:rPr>
        <w:t>Автомобиль в полной готовности к эксплуатации, прошедший предпродажную подготовку,  и всю документацию на автомобиль: паспорт транспортного средства, прочие документы, необходимые для постановки автомобиля на учет в органах ГИБДД, а также сервисную книжку, документы, подтверждающие гарантийные обязательства изготовителя и руководство по эксплуатации на русском языке.</w:t>
      </w:r>
    </w:p>
    <w:p w:rsidR="00FD335B" w:rsidRDefault="00FD335B" w:rsidP="00FD335B">
      <w:pPr>
        <w:suppressAutoHyphens w:val="0"/>
        <w:spacing w:after="0"/>
        <w:ind w:left="-567" w:firstLine="567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D335B" w:rsidRDefault="00FD335B" w:rsidP="00FD335B">
      <w:pPr>
        <w:suppressAutoHyphens w:val="0"/>
        <w:spacing w:after="0"/>
        <w:ind w:left="-567" w:firstLine="567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17F81" w:rsidRDefault="00F17F81" w:rsidP="00FD335B">
      <w:pPr>
        <w:suppressAutoHyphens w:val="0"/>
        <w:spacing w:after="0"/>
        <w:ind w:left="-567" w:firstLine="567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D335B" w:rsidRPr="00354EE2" w:rsidRDefault="00FD335B" w:rsidP="00FD335B">
      <w:pPr>
        <w:suppressAutoHyphens w:val="0"/>
        <w:spacing w:after="0"/>
        <w:ind w:left="-567" w:firstLine="567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4"/>
        <w:gridCol w:w="4797"/>
      </w:tblGrid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jc w:val="center"/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Характеристики приобретаемого автомобиля*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jc w:val="center"/>
              <w:rPr>
                <w:rFonts w:ascii="Times New Roman" w:eastAsiaTheme="minorEastAsia" w:hAnsi="Times New Roman"/>
                <w:b/>
                <w:bCs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Описание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2019г. Соответствие  ГОСТ  33997 - 2016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Цвет</w:t>
            </w:r>
          </w:p>
        </w:tc>
        <w:tc>
          <w:tcPr>
            <w:tcW w:w="8134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Светло серый, не металлик 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Кузов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вагонного типа (микроавтобус)</w:t>
            </w:r>
          </w:p>
        </w:tc>
      </w:tr>
      <w:tr w:rsidR="00FD335B" w:rsidRPr="00354EE2" w:rsidTr="00C4149B">
        <w:trPr>
          <w:trHeight w:val="24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пассажирских мест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FD335B" w:rsidRPr="00354EE2" w:rsidTr="00C4149B">
        <w:trPr>
          <w:trHeight w:val="24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транспортного средства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FD335B" w:rsidRPr="00354EE2" w:rsidTr="00C4149B">
        <w:trPr>
          <w:trHeight w:val="24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Колесная формула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4*4</w:t>
            </w:r>
          </w:p>
        </w:tc>
      </w:tr>
      <w:tr w:rsidR="00FD335B" w:rsidRPr="00354EE2" w:rsidTr="00C4149B">
        <w:trPr>
          <w:trHeight w:val="24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Габаритные размеры: длина / ширина / высота, мм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4363</w:t>
            </w: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 1940/  2064</w:t>
            </w:r>
          </w:p>
        </w:tc>
      </w:tr>
      <w:tr w:rsidR="00FD335B" w:rsidRPr="00354EE2" w:rsidTr="00C4149B">
        <w:trPr>
          <w:trHeight w:val="285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Дорожный просвет, мм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</w:t>
            </w:r>
          </w:p>
        </w:tc>
      </w:tr>
      <w:tr w:rsidR="00FD335B" w:rsidRPr="00354EE2" w:rsidTr="00C4149B">
        <w:trPr>
          <w:trHeight w:val="27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Колесная база, мм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</w:t>
            </w:r>
          </w:p>
        </w:tc>
      </w:tr>
      <w:tr w:rsidR="00FD335B" w:rsidRPr="00354EE2" w:rsidTr="00C4149B">
        <w:trPr>
          <w:trHeight w:val="279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Глубина </w:t>
            </w:r>
            <w:proofErr w:type="spellStart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предолеваемого</w:t>
            </w:r>
            <w:proofErr w:type="spellEnd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брода, мм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</w:tr>
      <w:tr w:rsidR="00FD335B" w:rsidRPr="00354EE2" w:rsidTr="00C4149B">
        <w:trPr>
          <w:trHeight w:val="315"/>
          <w:jc w:val="center"/>
        </w:trPr>
        <w:tc>
          <w:tcPr>
            <w:tcW w:w="7317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Масса в снаряженном состоянии, </w:t>
            </w:r>
            <w:proofErr w:type="gramStart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кг</w:t>
            </w:r>
            <w:proofErr w:type="gramEnd"/>
          </w:p>
        </w:tc>
        <w:tc>
          <w:tcPr>
            <w:tcW w:w="8134" w:type="dxa"/>
          </w:tcPr>
          <w:p w:rsidR="00FD335B" w:rsidRPr="00354EE2" w:rsidRDefault="00471904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2005</w:t>
            </w:r>
          </w:p>
        </w:tc>
      </w:tr>
      <w:tr w:rsidR="00FD335B" w:rsidRPr="00354EE2" w:rsidTr="00C4149B">
        <w:trPr>
          <w:trHeight w:val="315"/>
          <w:jc w:val="center"/>
        </w:trPr>
        <w:tc>
          <w:tcPr>
            <w:tcW w:w="7317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Грузоподъемность, кг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</w:tr>
      <w:tr w:rsidR="00FD335B" w:rsidRPr="00354EE2" w:rsidTr="00C4149B">
        <w:trPr>
          <w:trHeight w:val="330"/>
          <w:jc w:val="center"/>
        </w:trPr>
        <w:tc>
          <w:tcPr>
            <w:tcW w:w="7317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Двигатель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Тип двигателя 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4-цилиндровый</w:t>
            </w:r>
          </w:p>
        </w:tc>
      </w:tr>
      <w:tr w:rsidR="00FD335B" w:rsidRPr="00354EE2" w:rsidTr="00C4149B">
        <w:trPr>
          <w:trHeight w:val="225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Рабочий объем двигателя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2693 см</w:t>
            </w:r>
            <w:r w:rsidRPr="00354EE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  <w:tr w:rsidR="00FD335B" w:rsidRPr="00354EE2" w:rsidTr="00C4149B">
        <w:trPr>
          <w:trHeight w:val="270"/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конфигурация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Рядный 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Нормы токсичности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Евро 5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Номинальная мощность</w:t>
            </w:r>
          </w:p>
        </w:tc>
        <w:tc>
          <w:tcPr>
            <w:tcW w:w="8134" w:type="dxa"/>
          </w:tcPr>
          <w:p w:rsidR="00FD335B" w:rsidRPr="00354EE2" w:rsidRDefault="00471904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112,2л.с. при 4250</w:t>
            </w:r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</w:t>
            </w:r>
            <w:proofErr w:type="gramEnd"/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/мин 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Максимальный крутящий момент </w:t>
            </w:r>
          </w:p>
        </w:tc>
        <w:tc>
          <w:tcPr>
            <w:tcW w:w="8134" w:type="dxa"/>
          </w:tcPr>
          <w:p w:rsidR="00FD335B" w:rsidRPr="00354EE2" w:rsidRDefault="00471904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198Н-м при 2500</w:t>
            </w:r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</w:t>
            </w:r>
            <w:proofErr w:type="gramEnd"/>
            <w:r w:rsidR="00FD335B"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/мин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Тип впуска 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Инжектор 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Рулевое управление</w:t>
            </w:r>
          </w:p>
        </w:tc>
        <w:tc>
          <w:tcPr>
            <w:tcW w:w="8134" w:type="dxa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ГУР</w:t>
            </w:r>
          </w:p>
        </w:tc>
      </w:tr>
      <w:tr w:rsidR="00FD335B" w:rsidRPr="00354EE2" w:rsidTr="00C4149B">
        <w:trPr>
          <w:jc w:val="center"/>
        </w:trPr>
        <w:tc>
          <w:tcPr>
            <w:tcW w:w="7317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Эксплуатационные  характеристики</w:t>
            </w:r>
          </w:p>
        </w:tc>
        <w:tc>
          <w:tcPr>
            <w:tcW w:w="8134" w:type="dxa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Максимальная скорость км/ч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 топлива,  при 90км/ч, л/км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11,2 /100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Топливо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АИ-92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Емкость топливных баков, л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</w:t>
            </w:r>
          </w:p>
        </w:tc>
      </w:tr>
      <w:tr w:rsidR="00FD335B" w:rsidRPr="00354EE2" w:rsidTr="00C4149B">
        <w:tblPrEx>
          <w:tblLook w:val="01E0"/>
        </w:tblPrEx>
        <w:trPr>
          <w:trHeight w:val="210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Нормы токсичности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Евро 5</w:t>
            </w:r>
          </w:p>
        </w:tc>
      </w:tr>
      <w:tr w:rsidR="00FD335B" w:rsidRPr="00354EE2" w:rsidTr="00C4149B">
        <w:tblPrEx>
          <w:tblLook w:val="01E0"/>
        </w:tblPrEx>
        <w:trPr>
          <w:trHeight w:val="210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Трансмиссия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335B" w:rsidRPr="00354EE2" w:rsidTr="00C4149B">
        <w:tblPrEx>
          <w:tblLook w:val="01E0"/>
        </w:tblPrEx>
        <w:trPr>
          <w:trHeight w:val="236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Коробка передач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механическая</w:t>
            </w:r>
          </w:p>
        </w:tc>
      </w:tr>
      <w:tr w:rsidR="00FD335B" w:rsidRPr="00354EE2" w:rsidTr="00C4149B">
        <w:tblPrEx>
          <w:tblLook w:val="01E0"/>
        </w:tblPrEx>
        <w:trPr>
          <w:trHeight w:val="255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передач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Привод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Полный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Раздаточная коробка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2-ступенчатая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Подвеска и тормоза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335B" w:rsidRPr="00354EE2" w:rsidTr="00C4149B">
        <w:tblPrEx>
          <w:tblLook w:val="01E0"/>
        </w:tblPrEx>
        <w:trPr>
          <w:trHeight w:val="225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Передние тормоза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Дисковые </w:t>
            </w:r>
          </w:p>
        </w:tc>
      </w:tr>
      <w:tr w:rsidR="00FD335B" w:rsidRPr="00354EE2" w:rsidTr="00C4149B">
        <w:tblPrEx>
          <w:tblLook w:val="01E0"/>
        </w:tblPrEx>
        <w:trPr>
          <w:trHeight w:val="240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Задние тормоза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Барабанные</w:t>
            </w:r>
          </w:p>
        </w:tc>
      </w:tr>
      <w:tr w:rsidR="00FD335B" w:rsidRPr="00354EE2" w:rsidTr="00C4149B">
        <w:tblPrEx>
          <w:tblLook w:val="01E0"/>
        </w:tblPrEx>
        <w:trPr>
          <w:trHeight w:val="251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Шины и диски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335B" w:rsidRPr="00354EE2" w:rsidTr="00C4149B">
        <w:tblPrEx>
          <w:tblLook w:val="01E0"/>
        </w:tblPrEx>
        <w:trPr>
          <w:trHeight w:val="206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Шины передние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225/75</w:t>
            </w:r>
            <w:r w:rsidRPr="00354EE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R16</w:t>
            </w:r>
          </w:p>
        </w:tc>
      </w:tr>
      <w:tr w:rsidR="00FD335B" w:rsidRPr="00354EE2" w:rsidTr="00C4149B">
        <w:tblPrEx>
          <w:tblLook w:val="01E0"/>
        </w:tblPrEx>
        <w:trPr>
          <w:trHeight w:val="285"/>
          <w:jc w:val="center"/>
        </w:trPr>
        <w:tc>
          <w:tcPr>
            <w:tcW w:w="7317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Шины задние </w:t>
            </w:r>
          </w:p>
        </w:tc>
        <w:tc>
          <w:tcPr>
            <w:tcW w:w="8134" w:type="dxa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225/75</w:t>
            </w:r>
            <w:r w:rsidRPr="00354EE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R16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Исполнение автомобиля: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Салон с комфортными сиденьями, варианты исполнения:</w:t>
            </w:r>
          </w:p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1.Два одноместных против хода движения вдоль перегородки салона с поясными инерционными ремнями безопасности, одно одноместное и одно двухместное во втором ряду с диагонально-поясничными ремнями безопасности, и два одноместных сидения в третьем ряду с диагонально-поясничными ремнями безопасности.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Сидение водителя с</w:t>
            </w:r>
            <w:r w:rsidR="008E77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продольной регулировкой и регулировка наклона спинки.</w:t>
            </w:r>
          </w:p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Ремни безопасности инерционные на передних сиденьях.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Освещение салона двумя плафонами в кузове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Две откидные подножки задних дверей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Отопитель</w:t>
            </w:r>
            <w:proofErr w:type="spellEnd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салона</w:t>
            </w:r>
          </w:p>
        </w:tc>
      </w:tr>
      <w:tr w:rsidR="00FD335B" w:rsidRPr="00354EE2" w:rsidTr="00C4149B">
        <w:tblPrEx>
          <w:tblLook w:val="01E0"/>
        </w:tblPrEx>
        <w:trPr>
          <w:jc w:val="center"/>
        </w:trPr>
        <w:tc>
          <w:tcPr>
            <w:tcW w:w="15451" w:type="dxa"/>
            <w:gridSpan w:val="2"/>
            <w:shd w:val="clear" w:color="auto" w:fill="auto"/>
            <w:vAlign w:val="center"/>
          </w:tcPr>
          <w:p w:rsidR="00FD335B" w:rsidRPr="00354EE2" w:rsidRDefault="00FD335B" w:rsidP="00C4149B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Отопитель</w:t>
            </w:r>
            <w:proofErr w:type="spellEnd"/>
            <w:r w:rsidRPr="00354E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кабины</w:t>
            </w:r>
          </w:p>
        </w:tc>
      </w:tr>
    </w:tbl>
    <w:p w:rsidR="00925E4A" w:rsidRDefault="00925E4A">
      <w:bookmarkStart w:id="0" w:name="_GoBack"/>
      <w:bookmarkEnd w:id="0"/>
    </w:p>
    <w:sectPr w:rsidR="00925E4A" w:rsidSect="005F1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35B"/>
    <w:rsid w:val="00173E33"/>
    <w:rsid w:val="00471904"/>
    <w:rsid w:val="005F1002"/>
    <w:rsid w:val="00734D59"/>
    <w:rsid w:val="007764DD"/>
    <w:rsid w:val="008E77AD"/>
    <w:rsid w:val="00925E4A"/>
    <w:rsid w:val="00C01FA1"/>
    <w:rsid w:val="00F17F81"/>
    <w:rsid w:val="00FD3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5B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С.В.</dc:creator>
  <cp:lastModifiedBy>5454</cp:lastModifiedBy>
  <cp:revision>6</cp:revision>
  <dcterms:created xsi:type="dcterms:W3CDTF">2019-05-27T08:23:00Z</dcterms:created>
  <dcterms:modified xsi:type="dcterms:W3CDTF">2019-06-24T08:14:00Z</dcterms:modified>
</cp:coreProperties>
</file>